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5-1896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Яндарханова </w:t>
      </w:r>
      <w:r>
        <w:rPr>
          <w:rFonts w:ascii="Times New Roman" w:eastAsia="Times New Roman" w:hAnsi="Times New Roman" w:cs="Times New Roman"/>
          <w:sz w:val="28"/>
          <w:szCs w:val="28"/>
        </w:rPr>
        <w:t>Заура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Ханпашаевича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 </w:t>
      </w:r>
      <w:r>
        <w:rPr>
          <w:rFonts w:ascii="Times New Roman" w:eastAsia="Times New Roman" w:hAnsi="Times New Roman" w:cs="Times New Roman"/>
          <w:sz w:val="28"/>
          <w:szCs w:val="28"/>
        </w:rPr>
        <w:t>Яндарханов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0356043010225011002003478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Яндарханов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Яндарханова З.Х.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Яндарханова З.Х.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10.01.2025 № 0356043010225011002003478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Яндарханова З.Х.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Яндарханова З.Х.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Яндарханова </w:t>
      </w:r>
      <w:r>
        <w:rPr>
          <w:rFonts w:ascii="Times New Roman" w:eastAsia="Times New Roman" w:hAnsi="Times New Roman" w:cs="Times New Roman"/>
          <w:sz w:val="28"/>
          <w:szCs w:val="28"/>
        </w:rPr>
        <w:t>Заура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Ханпашаевича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девяти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ноября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5-1896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0412365400665018962520159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